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56BF" w14:textId="4E004A11" w:rsidR="003B5222" w:rsidRDefault="003B5222" w:rsidP="003B5222">
      <w:pPr>
        <w:spacing w:before="60" w:line="240" w:lineRule="auto"/>
        <w:jc w:val="right"/>
        <w:rPr>
          <w:rFonts w:ascii="Verdana" w:hAnsi="Verdana"/>
          <w:sz w:val="20"/>
          <w:szCs w:val="20"/>
        </w:rPr>
      </w:pPr>
      <w:bookmarkStart w:id="0" w:name="_Hlk83288726"/>
      <w:r w:rsidRPr="00122406">
        <w:rPr>
          <w:noProof/>
          <w:sz w:val="18"/>
          <w:szCs w:val="18"/>
        </w:rPr>
        <w:drawing>
          <wp:inline distT="0" distB="0" distL="0" distR="0" wp14:anchorId="0440B812" wp14:editId="4697F0DE">
            <wp:extent cx="762000" cy="466725"/>
            <wp:effectExtent l="0" t="0" r="0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893B6" w14:textId="77777777" w:rsidR="003B5222" w:rsidRDefault="003B5222" w:rsidP="003B5222">
      <w:pPr>
        <w:ind w:hanging="68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20"/>
          <w:szCs w:val="20"/>
        </w:rPr>
        <w:t>Załącznik nr 1 (wzór)</w:t>
      </w:r>
    </w:p>
    <w:p w14:paraId="4E277B0B" w14:textId="77777777" w:rsidR="003B5222" w:rsidRPr="00BC5FF1" w:rsidRDefault="003B5222" w:rsidP="003B5222">
      <w:pPr>
        <w:ind w:left="0" w:right="290" w:hanging="360"/>
        <w:outlineLvl w:val="0"/>
        <w:rPr>
          <w:rFonts w:ascii="Segoe UI" w:hAnsi="Segoe UI" w:cs="Segoe UI"/>
          <w:b/>
        </w:rPr>
      </w:pPr>
    </w:p>
    <w:p w14:paraId="5BA82B3D" w14:textId="77777777" w:rsidR="003B5222" w:rsidRPr="00BC5FF1" w:rsidRDefault="003B5222" w:rsidP="003B5222">
      <w:pPr>
        <w:ind w:right="290"/>
        <w:jc w:val="center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</w:rPr>
        <w:t>OFERTA PRZETARGOWA</w:t>
      </w:r>
    </w:p>
    <w:p w14:paraId="5D8F9F9F" w14:textId="77777777" w:rsidR="003B5222" w:rsidRPr="00BC5FF1" w:rsidRDefault="003B5222" w:rsidP="003B5222">
      <w:pPr>
        <w:ind w:left="0" w:right="290" w:firstLine="0"/>
        <w:jc w:val="center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</w:rPr>
        <w:t xml:space="preserve">na </w:t>
      </w:r>
      <w:r w:rsidRPr="008F0F08">
        <w:rPr>
          <w:rFonts w:ascii="Segoe UI" w:hAnsi="Segoe UI" w:cs="Segoe UI"/>
          <w:b/>
        </w:rPr>
        <w:t>dostawę ciepłomierzy oraz przetworników przepływu</w:t>
      </w:r>
    </w:p>
    <w:p w14:paraId="69EB7625" w14:textId="77777777" w:rsidR="003B5222" w:rsidRPr="00BC5FF1" w:rsidRDefault="003B5222" w:rsidP="003B5222">
      <w:pPr>
        <w:spacing w:before="120" w:line="259" w:lineRule="auto"/>
        <w:ind w:left="0" w:right="289" w:firstLine="0"/>
        <w:jc w:val="both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  <w:u w:val="single"/>
        </w:rPr>
        <w:t>Zamawiający:</w:t>
      </w:r>
      <w:r w:rsidRPr="00BC5FF1">
        <w:rPr>
          <w:rFonts w:ascii="Segoe UI" w:hAnsi="Segoe UI" w:cs="Segoe UI"/>
          <w:b/>
        </w:rPr>
        <w:t xml:space="preserve"> </w:t>
      </w:r>
    </w:p>
    <w:p w14:paraId="09204C0D" w14:textId="77777777" w:rsidR="003B5222" w:rsidRPr="00BC5FF1" w:rsidRDefault="003B5222" w:rsidP="003B5222">
      <w:pPr>
        <w:ind w:left="0" w:right="290" w:firstLine="0"/>
        <w:jc w:val="both"/>
        <w:outlineLvl w:val="0"/>
        <w:rPr>
          <w:rFonts w:ascii="Segoe UI" w:hAnsi="Segoe UI" w:cs="Segoe UI"/>
          <w:b/>
        </w:rPr>
      </w:pPr>
    </w:p>
    <w:p w14:paraId="371243B3" w14:textId="77777777" w:rsidR="003B5222" w:rsidRPr="00BC5FF1" w:rsidRDefault="003B5222" w:rsidP="003B5222">
      <w:pPr>
        <w:ind w:left="1404" w:right="290" w:firstLine="720"/>
        <w:jc w:val="both"/>
        <w:outlineLvl w:val="0"/>
        <w:rPr>
          <w:rFonts w:ascii="Segoe UI" w:hAnsi="Segoe UI" w:cs="Segoe UI"/>
          <w:b/>
          <w:u w:val="single"/>
        </w:rPr>
      </w:pPr>
      <w:r w:rsidRPr="00BC5FF1">
        <w:rPr>
          <w:rFonts w:ascii="Segoe UI" w:hAnsi="Segoe UI" w:cs="Segoe UI"/>
          <w:b/>
        </w:rPr>
        <w:t xml:space="preserve">PEC Sp. z o.o. w Stargardzie </w:t>
      </w:r>
    </w:p>
    <w:p w14:paraId="52BBED9D" w14:textId="77777777" w:rsidR="003B5222" w:rsidRPr="00BC5FF1" w:rsidRDefault="003B5222" w:rsidP="003B5222">
      <w:pPr>
        <w:ind w:left="0" w:right="290" w:firstLine="0"/>
        <w:jc w:val="both"/>
        <w:outlineLvl w:val="0"/>
        <w:rPr>
          <w:rFonts w:ascii="Segoe UI" w:hAnsi="Segoe UI" w:cs="Segoe UI"/>
          <w:b/>
          <w:u w:val="single"/>
        </w:rPr>
      </w:pPr>
    </w:p>
    <w:p w14:paraId="0E9773BC" w14:textId="77777777" w:rsidR="003B5222" w:rsidRPr="008F0F08" w:rsidRDefault="003B5222" w:rsidP="003B5222">
      <w:pPr>
        <w:ind w:left="0" w:right="290" w:firstLine="0"/>
        <w:jc w:val="both"/>
        <w:outlineLvl w:val="0"/>
        <w:rPr>
          <w:rFonts w:ascii="Segoe UI" w:hAnsi="Segoe UI" w:cs="Segoe UI"/>
          <w:b/>
        </w:rPr>
      </w:pPr>
      <w:r w:rsidRPr="00BC5FF1">
        <w:rPr>
          <w:rFonts w:ascii="Segoe UI" w:hAnsi="Segoe UI" w:cs="Segoe UI"/>
          <w:b/>
          <w:u w:val="single"/>
        </w:rPr>
        <w:t>Wykonawca:</w:t>
      </w:r>
      <w:r w:rsidRPr="00BC5FF1">
        <w:rPr>
          <w:rFonts w:ascii="Segoe UI" w:hAnsi="Segoe UI" w:cs="Segoe UI"/>
          <w:b/>
        </w:rPr>
        <w:t xml:space="preserve"> </w:t>
      </w:r>
    </w:p>
    <w:p w14:paraId="633FA2A6" w14:textId="77777777" w:rsidR="003B5222" w:rsidRDefault="003B5222" w:rsidP="003B5222">
      <w:pPr>
        <w:spacing w:after="120" w:line="360" w:lineRule="auto"/>
        <w:ind w:left="709" w:right="289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</w:t>
      </w:r>
    </w:p>
    <w:p w14:paraId="1B4FB2B8" w14:textId="77777777" w:rsidR="003B5222" w:rsidRDefault="003B5222" w:rsidP="003B5222">
      <w:pPr>
        <w:spacing w:line="240" w:lineRule="auto"/>
        <w:ind w:left="709" w:right="289"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</w:t>
      </w:r>
    </w:p>
    <w:p w14:paraId="5B87EC59" w14:textId="77777777" w:rsidR="003B5222" w:rsidRPr="00BC5FF1" w:rsidRDefault="003B5222" w:rsidP="003B5222">
      <w:pPr>
        <w:spacing w:line="240" w:lineRule="auto"/>
        <w:ind w:left="708" w:right="290" w:firstLine="708"/>
        <w:rPr>
          <w:rFonts w:ascii="Segoe UI" w:hAnsi="Segoe UI" w:cs="Segoe UI"/>
          <w:sz w:val="20"/>
          <w:szCs w:val="20"/>
        </w:rPr>
      </w:pPr>
      <w:r w:rsidRPr="00BC5FF1">
        <w:rPr>
          <w:rFonts w:ascii="Segoe UI" w:hAnsi="Segoe UI" w:cs="Segoe UI"/>
          <w:sz w:val="20"/>
          <w:szCs w:val="20"/>
        </w:rPr>
        <w:t>(nazwa, adres, tel.)</w:t>
      </w:r>
    </w:p>
    <w:p w14:paraId="0882F252" w14:textId="77777777" w:rsidR="003B5222" w:rsidRDefault="003B5222" w:rsidP="003B5222">
      <w:pPr>
        <w:ind w:left="0" w:right="290" w:firstLine="0"/>
        <w:rPr>
          <w:rFonts w:ascii="Verdana" w:hAnsi="Verdana"/>
          <w:sz w:val="20"/>
          <w:szCs w:val="20"/>
        </w:rPr>
      </w:pPr>
    </w:p>
    <w:tbl>
      <w:tblPr>
        <w:tblW w:w="1020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5054"/>
        <w:gridCol w:w="1559"/>
        <w:gridCol w:w="567"/>
        <w:gridCol w:w="2126"/>
      </w:tblGrid>
      <w:tr w:rsidR="003B5222" w:rsidRPr="00375B91" w14:paraId="209484B6" w14:textId="77777777" w:rsidTr="004B2945">
        <w:trPr>
          <w:trHeight w:val="284"/>
        </w:trPr>
        <w:tc>
          <w:tcPr>
            <w:tcW w:w="540" w:type="dxa"/>
            <w:shd w:val="clear" w:color="auto" w:fill="auto"/>
            <w:vAlign w:val="center"/>
          </w:tcPr>
          <w:p w14:paraId="2296DB0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proofErr w:type="spellStart"/>
            <w:r w:rsidRPr="00195742">
              <w:rPr>
                <w:b/>
                <w:bCs/>
                <w:szCs w:val="24"/>
              </w:rPr>
              <w:t>Lp</w:t>
            </w:r>
            <w:proofErr w:type="spellEnd"/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14:paraId="105E6275" w14:textId="77777777" w:rsidR="003B5222" w:rsidRPr="00375B91" w:rsidRDefault="003B5222" w:rsidP="004B2945">
            <w:pPr>
              <w:widowControl/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adjustRightInd/>
              <w:spacing w:line="240" w:lineRule="auto"/>
              <w:ind w:left="0" w:firstLine="0"/>
              <w:rPr>
                <w:b/>
                <w:szCs w:val="20"/>
              </w:rPr>
            </w:pPr>
            <w:r w:rsidRPr="00464E76">
              <w:rPr>
                <w:b/>
                <w:bCs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F3E917" w14:textId="77777777" w:rsidR="003B5222" w:rsidRPr="00464E76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464E76">
              <w:rPr>
                <w:b/>
                <w:bCs/>
                <w:szCs w:val="24"/>
              </w:rPr>
              <w:t>Cena netto</w:t>
            </w:r>
          </w:p>
          <w:p w14:paraId="1B41CEE1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64E76">
              <w:rPr>
                <w:b/>
                <w:bCs/>
                <w:szCs w:val="24"/>
              </w:rPr>
              <w:t>w PLN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A5811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195742">
              <w:rPr>
                <w:b/>
                <w:bCs/>
                <w:szCs w:val="24"/>
              </w:rPr>
              <w:t>Szt.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01653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464E76">
              <w:rPr>
                <w:b/>
                <w:bCs/>
                <w:szCs w:val="24"/>
              </w:rPr>
              <w:t>Wartość netto PLN</w:t>
            </w:r>
          </w:p>
        </w:tc>
      </w:tr>
      <w:tr w:rsidR="003B5222" w:rsidRPr="00375B91" w14:paraId="5F2A2616" w14:textId="77777777" w:rsidTr="004B2945">
        <w:trPr>
          <w:trHeight w:val="1186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40784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1</w:t>
            </w:r>
          </w:p>
        </w:tc>
        <w:tc>
          <w:tcPr>
            <w:tcW w:w="541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14525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Ciepłomierz ultradźwiękowy z legalizacją w 2022r.:</w:t>
            </w:r>
          </w:p>
          <w:p w14:paraId="5D166F63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 xml:space="preserve">- przelicznik </w:t>
            </w:r>
            <w:r w:rsidRPr="00375B91">
              <w:rPr>
                <w:b/>
                <w:sz w:val="18"/>
                <w:szCs w:val="18"/>
              </w:rPr>
              <w:t>MULTICAL 403</w:t>
            </w:r>
            <w:r w:rsidRPr="00375B91">
              <w:rPr>
                <w:sz w:val="18"/>
                <w:szCs w:val="18"/>
              </w:rPr>
              <w:t xml:space="preserve"> z baterią litową typ D,</w:t>
            </w:r>
          </w:p>
          <w:p w14:paraId="40BC05BA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  <w:lang w:val="en-US"/>
              </w:rPr>
            </w:pPr>
            <w:r w:rsidRPr="00375B91">
              <w:rPr>
                <w:sz w:val="18"/>
                <w:szCs w:val="18"/>
              </w:rPr>
              <w:t xml:space="preserve">  </w:t>
            </w:r>
            <w:proofErr w:type="spellStart"/>
            <w:r w:rsidRPr="00375B91">
              <w:rPr>
                <w:sz w:val="18"/>
                <w:szCs w:val="18"/>
                <w:lang w:val="en-US"/>
              </w:rPr>
              <w:t>Moduł</w:t>
            </w:r>
            <w:proofErr w:type="spellEnd"/>
            <w:r w:rsidRPr="00375B91">
              <w:rPr>
                <w:sz w:val="18"/>
                <w:szCs w:val="18"/>
                <w:lang w:val="en-US"/>
              </w:rPr>
              <w:t xml:space="preserve"> M-Bus </w:t>
            </w:r>
            <w:proofErr w:type="spellStart"/>
            <w:r w:rsidRPr="00375B91">
              <w:rPr>
                <w:sz w:val="18"/>
                <w:szCs w:val="18"/>
                <w:lang w:val="en-US"/>
              </w:rPr>
              <w:t>Multical</w:t>
            </w:r>
            <w:proofErr w:type="spellEnd"/>
            <w:r w:rsidRPr="00375B91">
              <w:rPr>
                <w:sz w:val="18"/>
                <w:szCs w:val="18"/>
                <w:lang w:val="en-US"/>
              </w:rPr>
              <w:t xml:space="preserve"> 403,  </w:t>
            </w:r>
          </w:p>
          <w:p w14:paraId="08348578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75B91">
              <w:rPr>
                <w:sz w:val="18"/>
                <w:szCs w:val="18"/>
                <w:lang w:val="en-US"/>
              </w:rPr>
              <w:t>czujniki</w:t>
            </w:r>
            <w:proofErr w:type="spellEnd"/>
            <w:r w:rsidRPr="00375B91">
              <w:rPr>
                <w:sz w:val="18"/>
                <w:szCs w:val="18"/>
                <w:lang w:val="en-US"/>
              </w:rPr>
              <w:t xml:space="preserve"> temp. </w:t>
            </w:r>
            <w:r w:rsidRPr="00375B91">
              <w:rPr>
                <w:sz w:val="18"/>
                <w:szCs w:val="18"/>
              </w:rPr>
              <w:t>Pt 500 (krótkie do montażu bezpośredniego)</w:t>
            </w:r>
          </w:p>
          <w:p w14:paraId="61F0F85A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- zintegrowany ultradźwiękowy przetwornik przepływu na powrót,</w:t>
            </w:r>
          </w:p>
          <w:p w14:paraId="74747187" w14:textId="77777777" w:rsidR="003B5222" w:rsidRPr="00375B91" w:rsidRDefault="003B5222" w:rsidP="004B2945">
            <w:pPr>
              <w:widowControl/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adjustRightInd/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 xml:space="preserve">  </w:t>
            </w:r>
            <w:proofErr w:type="spellStart"/>
            <w:r w:rsidRPr="00375B91">
              <w:rPr>
                <w:b/>
                <w:sz w:val="18"/>
                <w:szCs w:val="18"/>
              </w:rPr>
              <w:t>Qn</w:t>
            </w:r>
            <w:proofErr w:type="spellEnd"/>
            <w:r w:rsidRPr="00375B91">
              <w:rPr>
                <w:b/>
                <w:sz w:val="18"/>
                <w:szCs w:val="18"/>
              </w:rPr>
              <w:t>= 1,5 m</w:t>
            </w:r>
            <w:r w:rsidRPr="00375B91">
              <w:rPr>
                <w:b/>
                <w:sz w:val="18"/>
                <w:szCs w:val="18"/>
                <w:vertAlign w:val="superscript"/>
              </w:rPr>
              <w:t>3</w:t>
            </w:r>
            <w:r w:rsidRPr="00375B91">
              <w:rPr>
                <w:b/>
                <w:sz w:val="18"/>
                <w:szCs w:val="18"/>
              </w:rPr>
              <w:t>/h</w:t>
            </w:r>
            <w:r w:rsidRPr="00375B91">
              <w:rPr>
                <w:sz w:val="18"/>
                <w:szCs w:val="18"/>
              </w:rPr>
              <w:t xml:space="preserve">, </w:t>
            </w:r>
            <w:r w:rsidRPr="00375B91">
              <w:rPr>
                <w:b/>
                <w:sz w:val="18"/>
                <w:szCs w:val="18"/>
              </w:rPr>
              <w:t>DN 15 mm (G ¾ × 110 mm)</w:t>
            </w:r>
            <w:r w:rsidRPr="00375B91">
              <w:rPr>
                <w:sz w:val="18"/>
                <w:szCs w:val="18"/>
              </w:rPr>
              <w:t>, kl. 2, gwintowany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2344A45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20738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30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BB421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09B4B013" w14:textId="77777777" w:rsidTr="004B2945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F03FA7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2</w:t>
            </w:r>
          </w:p>
        </w:tc>
        <w:tc>
          <w:tcPr>
            <w:tcW w:w="54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D88B" w14:textId="77777777" w:rsidR="003B5222" w:rsidRPr="00375B91" w:rsidRDefault="003B5222" w:rsidP="004B2945">
            <w:pPr>
              <w:widowControl/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Ciepłomierz z legalizacją w 2022 r. wersja: na powrót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6591074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928A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A5C52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7A57CF0D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D29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B49F2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a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79B2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Przelicznik MULTICAL 603  z zasilaczem impulsowym 230 V AC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95EA8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12753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E8240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212B97E4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2507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4865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b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3623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Czujniki temp. Pt 500 montowane w tulejach z kablem 3 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3C8D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C97C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78590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13902D2E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ED09C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C5CA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BD69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 xml:space="preserve">Przetwornik przepływu </w:t>
            </w:r>
            <w:proofErr w:type="spellStart"/>
            <w:r w:rsidRPr="00375B91">
              <w:rPr>
                <w:sz w:val="18"/>
                <w:szCs w:val="18"/>
              </w:rPr>
              <w:t>Ultraflow</w:t>
            </w:r>
            <w:proofErr w:type="spellEnd"/>
            <w:r w:rsidRPr="00375B91">
              <w:rPr>
                <w:sz w:val="18"/>
                <w:szCs w:val="18"/>
              </w:rPr>
              <w:t xml:space="preserve"> 54, </w:t>
            </w:r>
            <w:r w:rsidRPr="00375B91">
              <w:rPr>
                <w:b/>
                <w:sz w:val="18"/>
                <w:szCs w:val="18"/>
              </w:rPr>
              <w:t>Qp-15 m</w:t>
            </w:r>
            <w:r w:rsidRPr="00375B91">
              <w:rPr>
                <w:b/>
                <w:sz w:val="18"/>
                <w:szCs w:val="18"/>
                <w:vertAlign w:val="superscript"/>
              </w:rPr>
              <w:t>3</w:t>
            </w:r>
            <w:r w:rsidRPr="00375B91">
              <w:rPr>
                <w:b/>
                <w:sz w:val="18"/>
                <w:szCs w:val="18"/>
              </w:rPr>
              <w:t>/h</w:t>
            </w:r>
            <w:r w:rsidRPr="00375B91">
              <w:rPr>
                <w:sz w:val="18"/>
                <w:szCs w:val="18"/>
              </w:rPr>
              <w:t xml:space="preserve">, DN50 x 270 mm, kołnierzowy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59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CB62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586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6F7FDE4B" w14:textId="77777777" w:rsidTr="004B2945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D21F54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3</w:t>
            </w:r>
          </w:p>
        </w:tc>
        <w:tc>
          <w:tcPr>
            <w:tcW w:w="54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A8FF" w14:textId="77777777" w:rsidR="003B5222" w:rsidRPr="00375B91" w:rsidRDefault="003B5222" w:rsidP="004B2945">
            <w:pPr>
              <w:widowControl/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Ciepłomierz z legalizacją w 2022 r. wersja: na powrót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87C1B8C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39ACB1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2CC2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786E6433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E6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D1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a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527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Przelicznik MULTICAL 603  z baterią litową typ 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E8743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7E6DC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77BC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3709F81A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0DD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1D5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b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37EC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Czujniki temp. Pt 500 montowane w tulejach z kablem 3 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31DB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8E70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3CBB0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6D099E12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FDD22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131C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BDA9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 xml:space="preserve">Przetwornik przepływu </w:t>
            </w:r>
            <w:proofErr w:type="spellStart"/>
            <w:r w:rsidRPr="00375B91">
              <w:rPr>
                <w:sz w:val="18"/>
                <w:szCs w:val="18"/>
              </w:rPr>
              <w:t>Ultraflow</w:t>
            </w:r>
            <w:proofErr w:type="spellEnd"/>
            <w:r w:rsidRPr="00375B91">
              <w:rPr>
                <w:sz w:val="18"/>
                <w:szCs w:val="18"/>
              </w:rPr>
              <w:t xml:space="preserve"> 54, </w:t>
            </w:r>
            <w:r w:rsidRPr="00375B91">
              <w:rPr>
                <w:b/>
                <w:sz w:val="18"/>
                <w:szCs w:val="18"/>
              </w:rPr>
              <w:t>Qp-6,0 m</w:t>
            </w:r>
            <w:r w:rsidRPr="00375B91">
              <w:rPr>
                <w:b/>
                <w:sz w:val="18"/>
                <w:szCs w:val="18"/>
                <w:vertAlign w:val="superscript"/>
              </w:rPr>
              <w:t>3</w:t>
            </w:r>
            <w:r w:rsidRPr="00375B91">
              <w:rPr>
                <w:b/>
                <w:sz w:val="18"/>
                <w:szCs w:val="18"/>
              </w:rPr>
              <w:t>/h</w:t>
            </w:r>
            <w:r w:rsidRPr="00375B91">
              <w:rPr>
                <w:sz w:val="18"/>
                <w:szCs w:val="18"/>
              </w:rPr>
              <w:t xml:space="preserve">, DN25 x 260 mm, kołnierzowy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7D7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0F3A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021B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4AA59395" w14:textId="77777777" w:rsidTr="004B2945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50217B2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4</w:t>
            </w:r>
          </w:p>
        </w:tc>
        <w:tc>
          <w:tcPr>
            <w:tcW w:w="54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C494" w14:textId="77777777" w:rsidR="003B5222" w:rsidRPr="00375B91" w:rsidRDefault="003B5222" w:rsidP="004B2945">
            <w:pPr>
              <w:widowControl/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Ciepłomierz z legalizacją w 2022 r. wersja: na powrót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4A95575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02E5D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F7CDB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7EDBD187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938B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2239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a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BFAC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Przelicznik MULTICAL 603  z baterią litową typ 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F098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8B929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40760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708A8810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83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A64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b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049B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Czujniki temp. Pt 500 montowane w tulejach z kablem 3 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19B54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0CA5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064D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148F3454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92D1D7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DAA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1A2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 xml:space="preserve">Przetwornik przepływu </w:t>
            </w:r>
            <w:proofErr w:type="spellStart"/>
            <w:r w:rsidRPr="00375B91">
              <w:rPr>
                <w:sz w:val="18"/>
                <w:szCs w:val="18"/>
              </w:rPr>
              <w:t>Ultraflow</w:t>
            </w:r>
            <w:proofErr w:type="spellEnd"/>
            <w:r w:rsidRPr="00375B91">
              <w:rPr>
                <w:sz w:val="18"/>
                <w:szCs w:val="18"/>
              </w:rPr>
              <w:t xml:space="preserve"> 54,</w:t>
            </w:r>
            <w:r w:rsidRPr="00375B91">
              <w:rPr>
                <w:b/>
                <w:sz w:val="18"/>
                <w:szCs w:val="18"/>
              </w:rPr>
              <w:t xml:space="preserve"> Qp-3,5 m</w:t>
            </w:r>
            <w:r w:rsidRPr="00375B91">
              <w:rPr>
                <w:b/>
                <w:sz w:val="18"/>
                <w:szCs w:val="18"/>
                <w:vertAlign w:val="superscript"/>
              </w:rPr>
              <w:t>3</w:t>
            </w:r>
            <w:r w:rsidRPr="00375B91">
              <w:rPr>
                <w:b/>
                <w:sz w:val="18"/>
                <w:szCs w:val="18"/>
              </w:rPr>
              <w:t>/h</w:t>
            </w:r>
            <w:r w:rsidRPr="00375B91">
              <w:rPr>
                <w:sz w:val="18"/>
                <w:szCs w:val="18"/>
              </w:rPr>
              <w:t>, DN25 x 260 mm, kołnierzowy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2FCD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A430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A1AD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6FA1C4C4" w14:textId="77777777" w:rsidTr="004B2945">
        <w:trPr>
          <w:trHeight w:val="284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4D7431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5</w:t>
            </w:r>
          </w:p>
        </w:tc>
        <w:tc>
          <w:tcPr>
            <w:tcW w:w="54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D679" w14:textId="77777777" w:rsidR="003B5222" w:rsidRPr="00375B91" w:rsidRDefault="003B5222" w:rsidP="004B2945">
            <w:pPr>
              <w:widowControl/>
              <w:tabs>
                <w:tab w:val="left" w:pos="708"/>
                <w:tab w:val="center" w:pos="4536"/>
                <w:tab w:val="right" w:pos="9072"/>
              </w:tabs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Ciepłomierz z legalizacją w 2022 r. wersja: na powrót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FCED479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9EAB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F4B1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71FE967D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919C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D1A3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a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040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Przelicznik MULTICAL 603 z baterią litową typ 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E41A8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9E0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3DC5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4C38F94B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3724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3221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b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CB7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Czujniki temp. Pt 500 montowane w tulejach z kablem 3 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E80C1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601B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9A62D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36411EBC" w14:textId="77777777" w:rsidTr="004B2945">
        <w:trPr>
          <w:trHeight w:val="284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C09022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6632A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B31E3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 xml:space="preserve">Przetwornik przepływu </w:t>
            </w:r>
            <w:proofErr w:type="spellStart"/>
            <w:r w:rsidRPr="00375B91">
              <w:rPr>
                <w:sz w:val="18"/>
                <w:szCs w:val="18"/>
              </w:rPr>
              <w:t>Ultraflow</w:t>
            </w:r>
            <w:proofErr w:type="spellEnd"/>
            <w:r w:rsidRPr="00375B91">
              <w:rPr>
                <w:sz w:val="18"/>
                <w:szCs w:val="18"/>
              </w:rPr>
              <w:t xml:space="preserve"> 54, </w:t>
            </w:r>
            <w:r w:rsidRPr="00375B91">
              <w:rPr>
                <w:b/>
                <w:sz w:val="18"/>
                <w:szCs w:val="18"/>
              </w:rPr>
              <w:t>Qp-2,5 m</w:t>
            </w:r>
            <w:r w:rsidRPr="00375B91">
              <w:rPr>
                <w:b/>
                <w:sz w:val="18"/>
                <w:szCs w:val="18"/>
                <w:vertAlign w:val="superscript"/>
              </w:rPr>
              <w:t>3</w:t>
            </w:r>
            <w:r w:rsidRPr="00375B91">
              <w:rPr>
                <w:b/>
                <w:sz w:val="18"/>
                <w:szCs w:val="18"/>
              </w:rPr>
              <w:t>/h</w:t>
            </w:r>
            <w:r w:rsidRPr="00375B91">
              <w:rPr>
                <w:sz w:val="18"/>
                <w:szCs w:val="18"/>
              </w:rPr>
              <w:t xml:space="preserve">, </w:t>
            </w:r>
            <w:r w:rsidRPr="00375B91">
              <w:rPr>
                <w:rFonts w:ascii="Times New Roman" w:hAnsi="Times New Roman" w:cs="Times New Roman"/>
                <w:sz w:val="18"/>
                <w:szCs w:val="18"/>
              </w:rPr>
              <w:t xml:space="preserve">190mm x R¾, </w:t>
            </w:r>
            <w:r w:rsidRPr="00375B91">
              <w:rPr>
                <w:sz w:val="18"/>
                <w:szCs w:val="18"/>
              </w:rPr>
              <w:t xml:space="preserve"> gwintowany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79C12FB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90F495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03EA52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073EC6F7" w14:textId="77777777" w:rsidTr="004B2945">
        <w:trPr>
          <w:trHeight w:val="385"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B44EF0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6</w:t>
            </w:r>
          </w:p>
        </w:tc>
        <w:tc>
          <w:tcPr>
            <w:tcW w:w="54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E758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Ciepłomierz z legalizacją w 2022 r. wersja: na powrót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B1EED2B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D4810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2658E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2428BA1D" w14:textId="77777777" w:rsidTr="004B2945">
        <w:trPr>
          <w:trHeight w:val="3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3A50F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F430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a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90B5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Przelicznik MULTICAL 603 z baterią litową typ D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73D3C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4D33B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4D43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29E3642C" w14:textId="77777777" w:rsidTr="004B2945">
        <w:trPr>
          <w:trHeight w:val="38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8BBE8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729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b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DE9A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Czujniki temp. Pt 500 montowane w tulejach z kablem 3 m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4AA91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03061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B973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1B7494B8" w14:textId="77777777" w:rsidTr="004B2945">
        <w:trPr>
          <w:trHeight w:val="385"/>
        </w:trPr>
        <w:tc>
          <w:tcPr>
            <w:tcW w:w="5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86AC0D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832DD0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>c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815C28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 xml:space="preserve">Przetwornik przepływu </w:t>
            </w:r>
            <w:proofErr w:type="spellStart"/>
            <w:r w:rsidRPr="00375B91">
              <w:rPr>
                <w:sz w:val="18"/>
                <w:szCs w:val="18"/>
              </w:rPr>
              <w:t>Ultraflow</w:t>
            </w:r>
            <w:proofErr w:type="spellEnd"/>
            <w:r w:rsidRPr="00375B91">
              <w:rPr>
                <w:sz w:val="18"/>
                <w:szCs w:val="18"/>
              </w:rPr>
              <w:t xml:space="preserve"> 54, </w:t>
            </w:r>
            <w:r w:rsidRPr="00375B91">
              <w:rPr>
                <w:b/>
                <w:sz w:val="18"/>
                <w:szCs w:val="18"/>
              </w:rPr>
              <w:t>Qp-1,5 m</w:t>
            </w:r>
            <w:r w:rsidRPr="00375B91">
              <w:rPr>
                <w:b/>
                <w:sz w:val="18"/>
                <w:szCs w:val="18"/>
                <w:vertAlign w:val="superscript"/>
              </w:rPr>
              <w:t>3</w:t>
            </w:r>
            <w:r w:rsidRPr="00375B91">
              <w:rPr>
                <w:b/>
                <w:sz w:val="18"/>
                <w:szCs w:val="18"/>
              </w:rPr>
              <w:t>/h</w:t>
            </w:r>
            <w:r w:rsidRPr="00375B91">
              <w:rPr>
                <w:sz w:val="18"/>
                <w:szCs w:val="18"/>
              </w:rPr>
              <w:t xml:space="preserve">, </w:t>
            </w:r>
            <w:r w:rsidRPr="00375B91">
              <w:rPr>
                <w:rFonts w:ascii="Times New Roman" w:hAnsi="Times New Roman" w:cs="Times New Roman"/>
                <w:sz w:val="18"/>
                <w:szCs w:val="18"/>
              </w:rPr>
              <w:t>110mm x R</w:t>
            </w:r>
            <w:r w:rsidRPr="00375B91">
              <w:rPr>
                <w:rFonts w:ascii="Times New Roman" w:hAnsi="Times New Roman" w:cs="Calibri"/>
                <w:sz w:val="18"/>
                <w:szCs w:val="18"/>
              </w:rPr>
              <w:t>½</w:t>
            </w:r>
            <w:r w:rsidRPr="00375B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75B91">
              <w:rPr>
                <w:sz w:val="18"/>
                <w:szCs w:val="18"/>
              </w:rPr>
              <w:t xml:space="preserve"> gwintowany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B92AF9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B24E0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682588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7F60A226" w14:textId="77777777" w:rsidTr="004B2945">
        <w:trPr>
          <w:trHeight w:val="385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7A272A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7</w:t>
            </w: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3D6BAD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587129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sz w:val="18"/>
                <w:szCs w:val="18"/>
              </w:rPr>
            </w:pPr>
            <w:r w:rsidRPr="00375B91">
              <w:rPr>
                <w:sz w:val="18"/>
                <w:szCs w:val="18"/>
              </w:rPr>
              <w:t xml:space="preserve">Przetwornik przepływu </w:t>
            </w:r>
            <w:proofErr w:type="spellStart"/>
            <w:r w:rsidRPr="00375B91">
              <w:rPr>
                <w:sz w:val="18"/>
                <w:szCs w:val="18"/>
              </w:rPr>
              <w:t>Ultraflow</w:t>
            </w:r>
            <w:proofErr w:type="spellEnd"/>
            <w:r w:rsidRPr="00375B91">
              <w:rPr>
                <w:sz w:val="18"/>
                <w:szCs w:val="18"/>
              </w:rPr>
              <w:t xml:space="preserve"> 54, </w:t>
            </w:r>
            <w:r w:rsidRPr="00375B91">
              <w:rPr>
                <w:b/>
                <w:sz w:val="18"/>
                <w:szCs w:val="18"/>
              </w:rPr>
              <w:t>Qp-0,6 m</w:t>
            </w:r>
            <w:r w:rsidRPr="00375B91">
              <w:rPr>
                <w:b/>
                <w:sz w:val="18"/>
                <w:szCs w:val="18"/>
                <w:vertAlign w:val="superscript"/>
              </w:rPr>
              <w:t>3</w:t>
            </w:r>
            <w:r w:rsidRPr="00375B91">
              <w:rPr>
                <w:b/>
                <w:sz w:val="18"/>
                <w:szCs w:val="18"/>
              </w:rPr>
              <w:t>/h</w:t>
            </w:r>
            <w:r w:rsidRPr="00375B91">
              <w:rPr>
                <w:sz w:val="18"/>
                <w:szCs w:val="18"/>
              </w:rPr>
              <w:t xml:space="preserve">, </w:t>
            </w:r>
            <w:r w:rsidRPr="00375B91">
              <w:rPr>
                <w:rFonts w:ascii="Times New Roman" w:hAnsi="Times New Roman" w:cs="Times New Roman"/>
                <w:sz w:val="18"/>
                <w:szCs w:val="18"/>
              </w:rPr>
              <w:t>110mm x R</w:t>
            </w:r>
            <w:r w:rsidRPr="00375B91">
              <w:rPr>
                <w:rFonts w:ascii="Times New Roman" w:hAnsi="Times New Roman" w:cs="Calibri"/>
                <w:sz w:val="18"/>
                <w:szCs w:val="18"/>
              </w:rPr>
              <w:t>½</w:t>
            </w:r>
            <w:r w:rsidRPr="00375B9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75B91">
              <w:rPr>
                <w:sz w:val="18"/>
                <w:szCs w:val="18"/>
              </w:rPr>
              <w:t xml:space="preserve"> gwintowany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FA1D44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41B5B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  <w:r w:rsidRPr="00375B91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E4D232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3B5222" w:rsidRPr="00375B91" w14:paraId="6548A766" w14:textId="77777777" w:rsidTr="004B2945">
        <w:trPr>
          <w:trHeight w:val="647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3991C7" w14:textId="77777777" w:rsidR="003B5222" w:rsidRPr="00C85695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C85695">
              <w:rPr>
                <w:b/>
                <w:bCs/>
                <w:szCs w:val="24"/>
              </w:rPr>
              <w:t>8</w:t>
            </w:r>
          </w:p>
        </w:tc>
        <w:tc>
          <w:tcPr>
            <w:tcW w:w="754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9A5070" w14:textId="77777777" w:rsidR="003B5222" w:rsidRPr="00AE140B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AE140B">
              <w:rPr>
                <w:b/>
                <w:bCs/>
                <w:sz w:val="32"/>
                <w:szCs w:val="36"/>
              </w:rPr>
              <w:t>ŁĄCZNA WARTOŚĆ NETTO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0CCE06" w14:textId="77777777" w:rsidR="003B5222" w:rsidRPr="00375B91" w:rsidRDefault="003B5222" w:rsidP="004B2945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2F4AF190" w14:textId="77777777" w:rsidR="003B5222" w:rsidRDefault="003B5222" w:rsidP="003B5222">
      <w:pPr>
        <w:ind w:left="0" w:right="290" w:firstLine="0"/>
        <w:rPr>
          <w:rFonts w:ascii="Verdana" w:hAnsi="Verdana"/>
          <w:sz w:val="20"/>
          <w:szCs w:val="20"/>
        </w:rPr>
      </w:pPr>
    </w:p>
    <w:p w14:paraId="6921DE4D" w14:textId="77777777" w:rsidR="003B5222" w:rsidRDefault="003B5222" w:rsidP="003B5222">
      <w:pPr>
        <w:ind w:left="0" w:right="290" w:firstLine="0"/>
        <w:rPr>
          <w:rFonts w:ascii="Verdana" w:hAnsi="Verdana"/>
          <w:sz w:val="20"/>
          <w:szCs w:val="20"/>
        </w:rPr>
      </w:pPr>
    </w:p>
    <w:p w14:paraId="535A2AA1" w14:textId="77777777" w:rsidR="003B5222" w:rsidRDefault="003B5222" w:rsidP="003B5222">
      <w:pPr>
        <w:ind w:left="0" w:right="290" w:firstLine="0"/>
        <w:rPr>
          <w:rFonts w:ascii="Verdana" w:hAnsi="Verdana"/>
          <w:sz w:val="20"/>
          <w:szCs w:val="20"/>
        </w:rPr>
      </w:pPr>
    </w:p>
    <w:p w14:paraId="45224997" w14:textId="77777777" w:rsidR="003B5222" w:rsidRDefault="003B5222" w:rsidP="003B5222">
      <w:pPr>
        <w:ind w:left="0" w:right="290" w:firstLine="0"/>
        <w:rPr>
          <w:rFonts w:ascii="Verdana" w:hAnsi="Verdana"/>
          <w:sz w:val="20"/>
          <w:szCs w:val="20"/>
        </w:rPr>
      </w:pPr>
    </w:p>
    <w:p w14:paraId="4F6DFD4C" w14:textId="77777777" w:rsidR="003B5222" w:rsidRDefault="003B5222" w:rsidP="003B5222">
      <w:pPr>
        <w:ind w:left="0" w:right="290" w:firstLine="0"/>
        <w:rPr>
          <w:rFonts w:ascii="Verdana" w:hAnsi="Verdana"/>
          <w:sz w:val="20"/>
          <w:szCs w:val="20"/>
        </w:rPr>
      </w:pPr>
    </w:p>
    <w:p w14:paraId="499B2579" w14:textId="77777777" w:rsidR="003B5222" w:rsidRDefault="003B5222" w:rsidP="003B5222">
      <w:pPr>
        <w:ind w:left="0" w:right="29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/</w:t>
      </w:r>
      <w:r w:rsidRPr="005C28E5">
        <w:rPr>
          <w:rFonts w:ascii="Segoe UI" w:hAnsi="Segoe UI" w:cs="Segoe UI"/>
        </w:rPr>
        <w:t xml:space="preserve">słownie </w:t>
      </w:r>
      <w:r>
        <w:rPr>
          <w:rFonts w:ascii="Segoe UI" w:hAnsi="Segoe UI" w:cs="Segoe UI"/>
        </w:rPr>
        <w:t>POZ. NR 8</w:t>
      </w:r>
      <w:r w:rsidRPr="005C28E5">
        <w:rPr>
          <w:rFonts w:ascii="Segoe UI" w:hAnsi="Segoe UI" w:cs="Segoe UI"/>
        </w:rPr>
        <w:t>:</w:t>
      </w:r>
      <w:r>
        <w:rPr>
          <w:rFonts w:ascii="Segoe UI" w:hAnsi="Segoe UI" w:cs="Segoe UI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……………………………………………………………………………………………………….……….</w:t>
      </w:r>
      <w:r>
        <w:rPr>
          <w:rFonts w:ascii="Verdana" w:hAnsi="Verdana"/>
          <w:sz w:val="20"/>
          <w:szCs w:val="20"/>
        </w:rPr>
        <w:br/>
      </w:r>
    </w:p>
    <w:p w14:paraId="5FF97D21" w14:textId="77777777" w:rsidR="003B5222" w:rsidRDefault="003B5222" w:rsidP="003B5222">
      <w:pPr>
        <w:ind w:left="0" w:right="29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…………………………………………………………………………………………………………………………………………..…/</w:t>
      </w:r>
    </w:p>
    <w:p w14:paraId="01424398" w14:textId="77777777" w:rsidR="003B5222" w:rsidRDefault="003B5222" w:rsidP="003B5222">
      <w:pPr>
        <w:ind w:left="0" w:right="290" w:firstLine="0"/>
        <w:rPr>
          <w:rFonts w:ascii="Verdana" w:hAnsi="Verdana"/>
          <w:sz w:val="20"/>
          <w:szCs w:val="20"/>
        </w:rPr>
      </w:pPr>
    </w:p>
    <w:p w14:paraId="6627C135" w14:textId="77777777" w:rsidR="003B5222" w:rsidRDefault="003B5222" w:rsidP="003B5222">
      <w:pPr>
        <w:ind w:left="0" w:right="290" w:firstLine="0"/>
        <w:rPr>
          <w:rFonts w:ascii="Verdana" w:hAnsi="Verdana"/>
          <w:sz w:val="20"/>
          <w:szCs w:val="20"/>
        </w:rPr>
      </w:pPr>
    </w:p>
    <w:p w14:paraId="1E2C07CB" w14:textId="77777777" w:rsidR="003B5222" w:rsidRDefault="003B5222" w:rsidP="003B5222">
      <w:pPr>
        <w:ind w:left="0" w:right="29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...............................................................................</w:t>
      </w:r>
    </w:p>
    <w:p w14:paraId="1A33A727" w14:textId="77777777" w:rsidR="003B5222" w:rsidRPr="0042336E" w:rsidRDefault="003B5222" w:rsidP="003B5222">
      <w:pPr>
        <w:ind w:left="2448" w:right="290" w:firstLine="1152"/>
        <w:rPr>
          <w:rFonts w:ascii="Verdana" w:hAnsi="Verdana"/>
          <w:sz w:val="16"/>
          <w:szCs w:val="16"/>
        </w:rPr>
        <w:sectPr w:rsidR="003B5222" w:rsidRPr="0042336E" w:rsidSect="003B5222">
          <w:footerReference w:type="even" r:id="rId6"/>
          <w:footerReference w:type="default" r:id="rId7"/>
          <w:pgSz w:w="11907" w:h="16840" w:code="9"/>
          <w:pgMar w:top="567" w:right="1140" w:bottom="567" w:left="1123" w:header="34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42336E">
        <w:rPr>
          <w:rFonts w:ascii="Verdana" w:hAnsi="Verdana"/>
          <w:sz w:val="16"/>
          <w:szCs w:val="16"/>
        </w:rPr>
        <w:t xml:space="preserve">   Podpis: (podpisy osób posiadających pełnomocnictw</w:t>
      </w:r>
      <w:r>
        <w:rPr>
          <w:rFonts w:ascii="Verdana" w:hAnsi="Verdana"/>
          <w:sz w:val="16"/>
          <w:szCs w:val="16"/>
        </w:rPr>
        <w:t>o</w:t>
      </w:r>
      <w:r w:rsidRPr="0042336E">
        <w:rPr>
          <w:rFonts w:ascii="Verdana" w:hAnsi="Verdana"/>
          <w:sz w:val="16"/>
          <w:szCs w:val="16"/>
        </w:rPr>
        <w:t>)</w:t>
      </w:r>
    </w:p>
    <w:p w14:paraId="4AA043AE" w14:textId="6BAE9457" w:rsidR="003B5222" w:rsidRDefault="003B5222" w:rsidP="003B5222">
      <w:pPr>
        <w:jc w:val="right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22406">
        <w:rPr>
          <w:noProof/>
          <w:sz w:val="18"/>
          <w:szCs w:val="18"/>
        </w:rPr>
        <w:drawing>
          <wp:inline distT="0" distB="0" distL="0" distR="0" wp14:anchorId="41E24D4D" wp14:editId="2BAECB00">
            <wp:extent cx="647700" cy="40005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</w:p>
    <w:p w14:paraId="0151531D" w14:textId="77777777" w:rsidR="003B5222" w:rsidRDefault="003B5222" w:rsidP="003B5222">
      <w:pPr>
        <w:jc w:val="right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Załącznik nr 2 (wzór)  </w:t>
      </w:r>
    </w:p>
    <w:p w14:paraId="27EE3E67" w14:textId="77777777" w:rsidR="003B5222" w:rsidRDefault="003B5222" w:rsidP="003B5222">
      <w:pPr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79DCB81A" w14:textId="77777777" w:rsidR="003B5222" w:rsidRPr="005C28E5" w:rsidRDefault="003B5222" w:rsidP="003B5222">
      <w:pPr>
        <w:jc w:val="center"/>
        <w:outlineLvl w:val="0"/>
        <w:rPr>
          <w:rFonts w:ascii="Segoe UI" w:hAnsi="Segoe UI" w:cs="Segoe UI"/>
          <w:b/>
        </w:rPr>
      </w:pPr>
      <w:r w:rsidRPr="005C28E5">
        <w:rPr>
          <w:rFonts w:ascii="Segoe UI" w:hAnsi="Segoe UI" w:cs="Segoe UI"/>
          <w:b/>
        </w:rPr>
        <w:t>Oświadczenia</w:t>
      </w:r>
    </w:p>
    <w:p w14:paraId="238FBC1D" w14:textId="77777777" w:rsidR="003B5222" w:rsidRPr="005C28E5" w:rsidRDefault="003B5222" w:rsidP="003B5222">
      <w:pPr>
        <w:jc w:val="center"/>
        <w:rPr>
          <w:rFonts w:ascii="Segoe UI" w:hAnsi="Segoe UI" w:cs="Segoe UI"/>
          <w:b/>
        </w:rPr>
      </w:pPr>
    </w:p>
    <w:p w14:paraId="5C306DBD" w14:textId="77777777" w:rsidR="003B5222" w:rsidRPr="005C28E5" w:rsidRDefault="003B5222" w:rsidP="003B52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  <w:b/>
        </w:rPr>
      </w:pPr>
      <w:r w:rsidRPr="005C28E5">
        <w:rPr>
          <w:rFonts w:ascii="Segoe UI" w:hAnsi="Segoe UI" w:cs="Segoe UI"/>
        </w:rPr>
        <w:t>Oświadczamy, że oferta</w:t>
      </w:r>
      <w:r>
        <w:rPr>
          <w:rFonts w:ascii="Segoe UI" w:hAnsi="Segoe UI" w:cs="Segoe UI"/>
        </w:rPr>
        <w:t xml:space="preserve"> jest </w:t>
      </w:r>
      <w:r w:rsidRPr="003B7CED">
        <w:rPr>
          <w:rFonts w:ascii="Segoe UI" w:hAnsi="Segoe UI" w:cs="Segoe UI"/>
          <w:b/>
        </w:rPr>
        <w:t xml:space="preserve">zgodna z opisem przedmiotu zamówienia i  odnosi się </w:t>
      </w:r>
      <w:r>
        <w:rPr>
          <w:rFonts w:ascii="Segoe UI" w:hAnsi="Segoe UI" w:cs="Segoe UI"/>
          <w:b/>
        </w:rPr>
        <w:br/>
      </w:r>
      <w:r w:rsidRPr="003B7CED">
        <w:rPr>
          <w:rFonts w:ascii="Segoe UI" w:hAnsi="Segoe UI" w:cs="Segoe UI"/>
          <w:b/>
        </w:rPr>
        <w:t>do</w:t>
      </w:r>
      <w:r w:rsidRPr="005C28E5">
        <w:rPr>
          <w:rFonts w:ascii="Segoe UI" w:hAnsi="Segoe UI" w:cs="Segoe UI"/>
        </w:rPr>
        <w:t xml:space="preserve"> </w:t>
      </w:r>
      <w:r w:rsidRPr="005C28E5">
        <w:rPr>
          <w:rFonts w:ascii="Segoe UI" w:hAnsi="Segoe UI" w:cs="Segoe UI"/>
          <w:b/>
        </w:rPr>
        <w:t>pełnego zakresu opisanego w specyfikacji warunków zamówienia.</w:t>
      </w:r>
    </w:p>
    <w:p w14:paraId="48EED742" w14:textId="77777777" w:rsidR="003B5222" w:rsidRPr="005C28E5" w:rsidRDefault="003B5222" w:rsidP="003B52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 zapoznaliśmy się z warunkami postępowania określonymi niniejszą specyfikacją i przyjmujemy je bez zastrzeżeń.</w:t>
      </w:r>
    </w:p>
    <w:p w14:paraId="0DC4D286" w14:textId="77777777" w:rsidR="003B5222" w:rsidRPr="005C28E5" w:rsidRDefault="003B5222" w:rsidP="003B522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że:</w:t>
      </w:r>
    </w:p>
    <w:p w14:paraId="52CD2676" w14:textId="77777777" w:rsidR="003B5222" w:rsidRPr="005C28E5" w:rsidRDefault="003B5222" w:rsidP="003B5222">
      <w:pPr>
        <w:widowControl/>
        <w:numPr>
          <w:ilvl w:val="0"/>
          <w:numId w:val="2"/>
        </w:numPr>
        <w:tabs>
          <w:tab w:val="clear" w:pos="360"/>
        </w:tabs>
        <w:autoSpaceDE/>
        <w:autoSpaceDN/>
        <w:adjustRightInd/>
        <w:spacing w:line="360" w:lineRule="auto"/>
        <w:ind w:left="720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jesteśmy uprawnieni do występowania w obrocie prawnym, zgodnie z wymaganiami ustawowymi,</w:t>
      </w:r>
    </w:p>
    <w:p w14:paraId="23495728" w14:textId="77777777" w:rsidR="003B5222" w:rsidRPr="005C28E5" w:rsidRDefault="003B5222" w:rsidP="003B5222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spacing w:line="360" w:lineRule="auto"/>
        <w:ind w:left="720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 xml:space="preserve">posiadamy niezbędną wiedzę i doświadczenie, potencjał ekonomiczny i techniczny, </w:t>
      </w:r>
      <w:r w:rsidRPr="005C28E5">
        <w:rPr>
          <w:rFonts w:ascii="Segoe UI" w:hAnsi="Segoe UI" w:cs="Segoe UI"/>
        </w:rPr>
        <w:br/>
        <w:t>a także pracowników zdolnych do wykonania zamówienia,</w:t>
      </w:r>
    </w:p>
    <w:p w14:paraId="4FA16EA6" w14:textId="77777777" w:rsidR="003B5222" w:rsidRPr="005C28E5" w:rsidRDefault="003B5222" w:rsidP="003B5222">
      <w:pPr>
        <w:widowControl/>
        <w:numPr>
          <w:ilvl w:val="0"/>
          <w:numId w:val="2"/>
        </w:numPr>
        <w:tabs>
          <w:tab w:val="clear" w:pos="360"/>
          <w:tab w:val="num" w:pos="720"/>
        </w:tabs>
        <w:autoSpaceDE/>
        <w:autoSpaceDN/>
        <w:adjustRightInd/>
        <w:spacing w:line="360" w:lineRule="auto"/>
        <w:ind w:left="720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znajdujemy się w sytuacji finansowej zapewniającej wykonanie zamówienia,</w:t>
      </w:r>
    </w:p>
    <w:p w14:paraId="7F1EBD54" w14:textId="77777777" w:rsidR="003B5222" w:rsidRPr="005C28E5" w:rsidRDefault="003B5222" w:rsidP="003B5222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 xml:space="preserve">Oświadczamy, że składając ofertę pozostajemy nią związani nie krócej niż 45 dni licząc od terminu składania ofert. </w:t>
      </w:r>
    </w:p>
    <w:p w14:paraId="5952365A" w14:textId="77777777" w:rsidR="003B5222" w:rsidRPr="005C28E5" w:rsidRDefault="003B5222" w:rsidP="003B5222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 wyrażamy zgodę na potrącenie ewentualnych kar umownych z należnego nam wynagrodzenia za wykonanie przedmiotu zamówienia.</w:t>
      </w:r>
    </w:p>
    <w:p w14:paraId="41FBF7D5" w14:textId="77777777" w:rsidR="003B5222" w:rsidRPr="005C28E5" w:rsidRDefault="003B5222" w:rsidP="003B5222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Oświadczamy, że /nie/</w:t>
      </w:r>
      <w:r w:rsidRPr="005C28E5">
        <w:rPr>
          <w:rFonts w:ascii="Segoe UI" w:hAnsi="Segoe UI" w:cs="Segoe UI"/>
          <w:b/>
        </w:rPr>
        <w:t>*</w:t>
      </w:r>
      <w:r w:rsidRPr="005C28E5">
        <w:rPr>
          <w:rFonts w:ascii="Segoe UI" w:hAnsi="Segoe UI" w:cs="Segoe UI"/>
        </w:rPr>
        <w:t xml:space="preserve"> jesteśmy płatnikiem podatku VAT. Nasz nr NIP</w:t>
      </w:r>
      <w:r>
        <w:rPr>
          <w:rFonts w:ascii="Segoe UI" w:hAnsi="Segoe UI" w:cs="Segoe UI"/>
        </w:rPr>
        <w:t>………………………………………</w:t>
      </w:r>
    </w:p>
    <w:p w14:paraId="7A5F77BF" w14:textId="77777777" w:rsidR="003B5222" w:rsidRPr="005C28E5" w:rsidRDefault="003B5222" w:rsidP="003B5222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 xml:space="preserve">Oświadczamy, iż nie toczy się przeciw nam postępowanie sądowe dotyczące nienależytego </w:t>
      </w:r>
    </w:p>
    <w:p w14:paraId="3B81E4A1" w14:textId="77777777" w:rsidR="003B5222" w:rsidRPr="005C28E5" w:rsidRDefault="003B5222" w:rsidP="003B5222">
      <w:pPr>
        <w:spacing w:line="360" w:lineRule="auto"/>
        <w:ind w:hanging="320"/>
        <w:rPr>
          <w:rFonts w:ascii="Segoe UI" w:hAnsi="Segoe UI" w:cs="Segoe UI"/>
        </w:rPr>
      </w:pPr>
      <w:r w:rsidRPr="005C28E5">
        <w:rPr>
          <w:rFonts w:ascii="Segoe UI" w:hAnsi="Segoe UI" w:cs="Segoe UI"/>
        </w:rPr>
        <w:t>lub nierzetelnego wykonania umowy.</w:t>
      </w:r>
    </w:p>
    <w:p w14:paraId="012CD347" w14:textId="77777777" w:rsidR="003B5222" w:rsidRPr="005C28E5" w:rsidRDefault="003B5222" w:rsidP="003B5222">
      <w:pPr>
        <w:spacing w:line="360" w:lineRule="auto"/>
        <w:ind w:hanging="320"/>
        <w:rPr>
          <w:rFonts w:ascii="Segoe UI" w:hAnsi="Segoe UI" w:cs="Segoe UI"/>
          <w:sz w:val="20"/>
          <w:szCs w:val="20"/>
        </w:rPr>
      </w:pPr>
    </w:p>
    <w:p w14:paraId="2FB1F5A7" w14:textId="77777777" w:rsidR="003B5222" w:rsidRPr="005C28E5" w:rsidRDefault="003B5222" w:rsidP="003B5222">
      <w:pPr>
        <w:ind w:hanging="680"/>
        <w:jc w:val="both"/>
        <w:rPr>
          <w:rFonts w:ascii="Segoe UI" w:hAnsi="Segoe UI" w:cs="Segoe UI"/>
          <w:b/>
          <w:bCs/>
        </w:rPr>
      </w:pPr>
      <w:r w:rsidRPr="005C28E5">
        <w:rPr>
          <w:rFonts w:ascii="Segoe UI" w:hAnsi="Segoe UI" w:cs="Segoe UI"/>
          <w:b/>
          <w:bCs/>
        </w:rPr>
        <w:t>Oferta składa się z ....................... kolejno zaparafowanych i ponumerowanych stron.</w:t>
      </w:r>
    </w:p>
    <w:p w14:paraId="5929DD9C" w14:textId="77777777" w:rsidR="003B5222" w:rsidRPr="005C28E5" w:rsidRDefault="003B5222" w:rsidP="003B5222">
      <w:pPr>
        <w:ind w:left="1418" w:firstLine="709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(ilość stron)</w:t>
      </w:r>
    </w:p>
    <w:p w14:paraId="36279C20" w14:textId="77777777" w:rsidR="003B5222" w:rsidRDefault="003B5222" w:rsidP="003B5222">
      <w:pPr>
        <w:rPr>
          <w:rFonts w:ascii="Segoe UI" w:hAnsi="Segoe UI" w:cs="Segoe UI"/>
          <w:b/>
          <w:sz w:val="20"/>
          <w:szCs w:val="20"/>
        </w:rPr>
      </w:pPr>
    </w:p>
    <w:p w14:paraId="289D4FBE" w14:textId="77777777" w:rsidR="003B5222" w:rsidRPr="005C28E5" w:rsidRDefault="003B5222" w:rsidP="003B5222">
      <w:pPr>
        <w:rPr>
          <w:rFonts w:ascii="Segoe UI" w:hAnsi="Segoe UI" w:cs="Segoe UI"/>
          <w:b/>
          <w:sz w:val="20"/>
          <w:szCs w:val="20"/>
        </w:rPr>
      </w:pPr>
    </w:p>
    <w:p w14:paraId="3608F6E1" w14:textId="77777777" w:rsidR="003B5222" w:rsidRPr="00F57DA0" w:rsidRDefault="003B5222" w:rsidP="003B5222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Zgodnie z art. 13 ust. 1 i 2 rozporządzenia Parlamentu Europejskiego i Rady (UE) 2016/679 z dnia 27 kwietnia 2016 r. w sprawie ochrony osób fizycznych w związku z przetwarzaniem danych osobowych</w:t>
      </w:r>
      <w:r>
        <w:rPr>
          <w:rFonts w:ascii="Calibri" w:eastAsia="Calibri" w:hAnsi="Calibri" w:cs="Times New Roman"/>
          <w:iCs/>
          <w:lang w:eastAsia="en-US"/>
        </w:rPr>
        <w:br/>
      </w:r>
      <w:r w:rsidRPr="00F57DA0">
        <w:rPr>
          <w:rFonts w:ascii="Calibri" w:eastAsia="Calibri" w:hAnsi="Calibri" w:cs="Times New Roman"/>
          <w:iCs/>
          <w:lang w:eastAsia="en-US"/>
        </w:rPr>
        <w:t xml:space="preserve"> i w sprawie swobodnego przepływu takich danych oraz uchylenia dyrektywy 95/46/WE (dalej RODO), informujemy, że: </w:t>
      </w:r>
    </w:p>
    <w:p w14:paraId="10F3DAD3" w14:textId="77777777" w:rsidR="003B5222" w:rsidRPr="00F57DA0" w:rsidRDefault="003B5222" w:rsidP="003B5222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 xml:space="preserve">administratorem Państwa danych osobowych jest Przedsiębiorstwo Energetyki Cieplnej Sp. z o.o. (dalej PEC) z siedzibą w Stargardzie przy ul. Nasiennej 6 w Stargardzie; dane kontaktowe: </w:t>
      </w:r>
      <w:hyperlink r:id="rId8" w:history="1">
        <w:r w:rsidRPr="00F57DA0">
          <w:rPr>
            <w:rFonts w:ascii="Calibri" w:eastAsia="Calibri" w:hAnsi="Calibri" w:cs="Times New Roman"/>
            <w:iCs/>
            <w:color w:val="0563C1"/>
            <w:u w:val="single"/>
            <w:lang w:eastAsia="en-US"/>
          </w:rPr>
          <w:t>pec@pec.stargard.pl</w:t>
        </w:r>
      </w:hyperlink>
      <w:r w:rsidRPr="00F57DA0">
        <w:rPr>
          <w:rFonts w:ascii="Calibri" w:eastAsia="Calibri" w:hAnsi="Calibri" w:cs="Times New Roman"/>
          <w:iCs/>
          <w:lang w:eastAsia="en-US"/>
        </w:rPr>
        <w:t>, tel. 91 578 84 00</w:t>
      </w:r>
    </w:p>
    <w:p w14:paraId="761E9642" w14:textId="77777777" w:rsidR="003B5222" w:rsidRPr="00F57DA0" w:rsidRDefault="003B5222" w:rsidP="003B5222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lastRenderedPageBreak/>
        <w:t xml:space="preserve">inspektorem ochrony danych osobowych w PEC jest dr Marlena Płonka, z którą można kontaktować się mailowo pod adresem </w:t>
      </w:r>
      <w:hyperlink r:id="rId9" w:history="1">
        <w:r w:rsidRPr="00F57DA0">
          <w:rPr>
            <w:rFonts w:ascii="Calibri" w:eastAsia="Calibri" w:hAnsi="Calibri" w:cs="Times New Roman"/>
            <w:iCs/>
            <w:color w:val="0563C1"/>
            <w:u w:val="single"/>
            <w:lang w:eastAsia="en-US"/>
          </w:rPr>
          <w:t>iodo@pec.stargard.pl</w:t>
        </w:r>
      </w:hyperlink>
      <w:r w:rsidRPr="00F57DA0">
        <w:rPr>
          <w:rFonts w:ascii="Calibri" w:eastAsia="Calibri" w:hAnsi="Calibri" w:cs="Times New Roman"/>
          <w:iCs/>
          <w:lang w:eastAsia="en-US"/>
        </w:rPr>
        <w:t xml:space="preserve"> lub pisemnie na adres siedziby wskazany powyżej</w:t>
      </w:r>
    </w:p>
    <w:p w14:paraId="0E77585E" w14:textId="77777777" w:rsidR="003B5222" w:rsidRPr="00F57DA0" w:rsidRDefault="003B5222" w:rsidP="003B5222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b/>
          <w:iCs/>
          <w:u w:val="single"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F57DA0">
        <w:rPr>
          <w:rFonts w:ascii="Calibri" w:eastAsia="Calibri" w:hAnsi="Calibri" w:cs="Times New Roman"/>
          <w:b/>
          <w:iCs/>
          <w:lang w:eastAsia="en-US"/>
        </w:rPr>
        <w:t xml:space="preserve"> </w:t>
      </w:r>
      <w:r w:rsidRPr="00F57DA0">
        <w:rPr>
          <w:rFonts w:ascii="Calibri" w:eastAsia="Calibri" w:hAnsi="Calibri" w:cs="Times New Roman"/>
          <w:bCs/>
          <w:iCs/>
          <w:lang w:eastAsia="en-US"/>
        </w:rPr>
        <w:t>wyłączonego ze stosowania ustawy Prawo Zamówień Publicznych</w:t>
      </w:r>
    </w:p>
    <w:p w14:paraId="1385C154" w14:textId="77777777" w:rsidR="003B5222" w:rsidRPr="00F57DA0" w:rsidRDefault="003B5222" w:rsidP="003B5222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0D566951" w14:textId="77777777" w:rsidR="003B5222" w:rsidRPr="00F57DA0" w:rsidRDefault="003B5222" w:rsidP="003B5222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b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 xml:space="preserve">dane osobowe będą przechowywane przez okres czterech lat od zakończenia postępowania </w:t>
      </w:r>
      <w:r>
        <w:rPr>
          <w:rFonts w:ascii="Calibri" w:eastAsia="Calibri" w:hAnsi="Calibri" w:cs="Times New Roman"/>
          <w:iCs/>
          <w:lang w:eastAsia="en-US"/>
        </w:rPr>
        <w:br/>
      </w:r>
      <w:r w:rsidRPr="00F57DA0">
        <w:rPr>
          <w:rFonts w:ascii="Calibri" w:eastAsia="Calibri" w:hAnsi="Calibri" w:cs="Times New Roman"/>
          <w:iCs/>
          <w:lang w:eastAsia="en-US"/>
        </w:rPr>
        <w:t>o udzielenie zamówienia – zgodnie z obowiązującym w PEC Regulaminem Pracy Komisji Przetargowej</w:t>
      </w:r>
    </w:p>
    <w:p w14:paraId="47130BF0" w14:textId="77777777" w:rsidR="003B5222" w:rsidRPr="00F57DA0" w:rsidRDefault="003B5222" w:rsidP="003B5222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b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40BDC2EA" w14:textId="77777777" w:rsidR="003B5222" w:rsidRPr="00F57DA0" w:rsidRDefault="003B5222" w:rsidP="003B5222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w odniesieniu do danych osobowych decyzje nie będą podejmowane w sposób zautomatyzowany, stosownie do art. 22 RODO;</w:t>
      </w:r>
    </w:p>
    <w:p w14:paraId="4AEB64D9" w14:textId="77777777" w:rsidR="003B5222" w:rsidRPr="00F57DA0" w:rsidRDefault="003B5222" w:rsidP="003B5222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posiadają Państwo:</w:t>
      </w:r>
    </w:p>
    <w:p w14:paraId="4388AA81" w14:textId="77777777" w:rsidR="003B5222" w:rsidRPr="00F57DA0" w:rsidRDefault="003B5222" w:rsidP="003B5222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 xml:space="preserve">na podstawie art. 15 RODO prawo dostępu do danych osobowych </w:t>
      </w:r>
    </w:p>
    <w:p w14:paraId="6D01F040" w14:textId="77777777" w:rsidR="003B5222" w:rsidRPr="00F57DA0" w:rsidRDefault="003B5222" w:rsidP="003B5222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na podstawie art. 16 RODO prawo do sprostowania danych osobowych</w:t>
      </w:r>
    </w:p>
    <w:p w14:paraId="7E6ABBD6" w14:textId="77777777" w:rsidR="003B5222" w:rsidRPr="00F57DA0" w:rsidRDefault="003B5222" w:rsidP="003B5222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na podstawie art. 18 RODO prawo żądania od administratora ograniczenia przetwarzania danych osobowych z zastrzeżeniem przypadków, o których mowa w art. 18 ust. 2 RODO</w:t>
      </w:r>
    </w:p>
    <w:p w14:paraId="5FB4F2DB" w14:textId="77777777" w:rsidR="003B5222" w:rsidRPr="00F57DA0" w:rsidRDefault="003B5222" w:rsidP="003B5222">
      <w:pPr>
        <w:widowControl/>
        <w:numPr>
          <w:ilvl w:val="0"/>
          <w:numId w:val="5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prawo do wniesienia skargi do Prezesa Urzędu Ochrony Danych Osobowych w Warszawie przy ul. Stawki 2, gdy uznacie, że przetwarzanie danych odbywa się niezgodnie z przepisami</w:t>
      </w:r>
    </w:p>
    <w:p w14:paraId="3BD5ADFA" w14:textId="77777777" w:rsidR="003B5222" w:rsidRPr="00F57DA0" w:rsidRDefault="003B5222" w:rsidP="003B5222">
      <w:pPr>
        <w:widowControl/>
        <w:numPr>
          <w:ilvl w:val="0"/>
          <w:numId w:val="4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nie przysługuje Państwu:</w:t>
      </w:r>
    </w:p>
    <w:p w14:paraId="0F801150" w14:textId="77777777" w:rsidR="003B5222" w:rsidRPr="00F57DA0" w:rsidRDefault="003B5222" w:rsidP="003B522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w związku z art. 17 ust. 3 lit. b, d lub e RODO prawo do usunięcia danych osobowych</w:t>
      </w:r>
    </w:p>
    <w:p w14:paraId="3F24D419" w14:textId="77777777" w:rsidR="003B5222" w:rsidRPr="00F57DA0" w:rsidRDefault="003B5222" w:rsidP="003B5222">
      <w:pPr>
        <w:widowControl/>
        <w:numPr>
          <w:ilvl w:val="0"/>
          <w:numId w:val="6"/>
        </w:numPr>
        <w:autoSpaceDE/>
        <w:autoSpaceDN/>
        <w:adjustRightInd/>
        <w:spacing w:line="240" w:lineRule="auto"/>
        <w:jc w:val="both"/>
        <w:rPr>
          <w:rFonts w:ascii="Calibri" w:eastAsia="Calibri" w:hAnsi="Calibri" w:cs="Times New Roman"/>
          <w:b/>
          <w:iCs/>
          <w:lang w:eastAsia="en-US"/>
        </w:rPr>
      </w:pPr>
      <w:r w:rsidRPr="00F57DA0">
        <w:rPr>
          <w:rFonts w:ascii="Calibri" w:eastAsia="Calibri" w:hAnsi="Calibri" w:cs="Times New Roman"/>
          <w:iCs/>
          <w:lang w:eastAsia="en-US"/>
        </w:rPr>
        <w:t>prawo do przenoszenia danych osobowych, o którym mowa w art. 20 RODO</w:t>
      </w:r>
    </w:p>
    <w:p w14:paraId="02E9991B" w14:textId="77777777" w:rsidR="003B5222" w:rsidRPr="005C28E5" w:rsidRDefault="003B5222" w:rsidP="003B5222">
      <w:pPr>
        <w:spacing w:line="240" w:lineRule="auto"/>
        <w:rPr>
          <w:rFonts w:ascii="Segoe UI" w:hAnsi="Segoe UI" w:cs="Segoe UI"/>
          <w:b/>
          <w:sz w:val="20"/>
          <w:szCs w:val="20"/>
        </w:rPr>
      </w:pPr>
    </w:p>
    <w:p w14:paraId="56A34200" w14:textId="77777777" w:rsidR="003B5222" w:rsidRPr="005C28E5" w:rsidRDefault="003B5222" w:rsidP="003B5222">
      <w:pPr>
        <w:rPr>
          <w:rFonts w:ascii="Segoe UI" w:hAnsi="Segoe UI" w:cs="Segoe UI"/>
          <w:b/>
          <w:sz w:val="20"/>
          <w:szCs w:val="20"/>
        </w:rPr>
      </w:pPr>
    </w:p>
    <w:p w14:paraId="5027E5C0" w14:textId="77777777" w:rsidR="003B5222" w:rsidRPr="005C28E5" w:rsidRDefault="003B5222" w:rsidP="003B5222">
      <w:pPr>
        <w:rPr>
          <w:rFonts w:ascii="Segoe UI" w:hAnsi="Segoe UI" w:cs="Segoe UI"/>
          <w:b/>
          <w:sz w:val="20"/>
          <w:szCs w:val="20"/>
        </w:rPr>
      </w:pPr>
    </w:p>
    <w:p w14:paraId="25A5C8E0" w14:textId="77777777" w:rsidR="003B5222" w:rsidRDefault="003B5222" w:rsidP="003B5222">
      <w:pPr>
        <w:ind w:left="360" w:firstLine="0"/>
        <w:rPr>
          <w:rFonts w:ascii="Segoe UI" w:hAnsi="Segoe UI" w:cs="Segoe UI"/>
          <w:sz w:val="20"/>
          <w:szCs w:val="20"/>
        </w:rPr>
      </w:pPr>
    </w:p>
    <w:p w14:paraId="6417EFD9" w14:textId="77777777" w:rsidR="003B5222" w:rsidRDefault="003B5222" w:rsidP="003B5222">
      <w:pPr>
        <w:ind w:left="360" w:firstLine="0"/>
        <w:rPr>
          <w:rFonts w:ascii="Segoe UI" w:hAnsi="Segoe UI" w:cs="Segoe UI"/>
          <w:sz w:val="20"/>
          <w:szCs w:val="20"/>
        </w:rPr>
      </w:pPr>
    </w:p>
    <w:p w14:paraId="055933B3" w14:textId="77777777" w:rsidR="003B5222" w:rsidRPr="005C28E5" w:rsidRDefault="003B5222" w:rsidP="003B5222">
      <w:pPr>
        <w:ind w:left="360" w:firstLine="0"/>
        <w:rPr>
          <w:rFonts w:ascii="Segoe UI" w:hAnsi="Segoe UI" w:cs="Segoe UI"/>
          <w:sz w:val="20"/>
          <w:szCs w:val="20"/>
        </w:rPr>
      </w:pPr>
    </w:p>
    <w:p w14:paraId="4A2101AA" w14:textId="5C2E26FD" w:rsidR="003B5222" w:rsidRPr="005C28E5" w:rsidRDefault="003B5222" w:rsidP="003B5222">
      <w:pPr>
        <w:ind w:left="360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……………………………………………</w:t>
      </w:r>
      <w:r w:rsidRPr="005C28E5">
        <w:rPr>
          <w:rFonts w:ascii="Segoe UI" w:hAnsi="Segoe UI" w:cs="Segoe UI"/>
          <w:sz w:val="20"/>
          <w:szCs w:val="20"/>
        </w:rPr>
        <w:t>.</w:t>
      </w:r>
      <w:r w:rsidRPr="005C28E5">
        <w:rPr>
          <w:rFonts w:ascii="Segoe UI" w:hAnsi="Segoe UI" w:cs="Segoe UI"/>
          <w:sz w:val="20"/>
          <w:szCs w:val="20"/>
        </w:rPr>
        <w:tab/>
      </w:r>
      <w:r w:rsidRPr="005C28E5">
        <w:rPr>
          <w:rFonts w:ascii="Segoe UI" w:hAnsi="Segoe UI" w:cs="Segoe UI"/>
          <w:sz w:val="20"/>
          <w:szCs w:val="20"/>
        </w:rPr>
        <w:tab/>
      </w:r>
      <w:r w:rsidRPr="005C28E5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………………………………………………………..</w:t>
      </w:r>
      <w:r w:rsidRPr="005C28E5">
        <w:rPr>
          <w:rFonts w:ascii="Segoe UI" w:hAnsi="Segoe UI" w:cs="Segoe UI"/>
          <w:sz w:val="20"/>
          <w:szCs w:val="20"/>
        </w:rPr>
        <w:t xml:space="preserve">                                              </w:t>
      </w:r>
    </w:p>
    <w:p w14:paraId="6F49B3F7" w14:textId="77777777" w:rsidR="003B5222" w:rsidRPr="005C28E5" w:rsidRDefault="003B5222" w:rsidP="003B5222">
      <w:pPr>
        <w:rPr>
          <w:rFonts w:ascii="Segoe UI" w:hAnsi="Segoe UI" w:cs="Segoe UI"/>
          <w:sz w:val="18"/>
          <w:szCs w:val="18"/>
        </w:rPr>
      </w:pPr>
      <w:r w:rsidRPr="005C28E5">
        <w:rPr>
          <w:rFonts w:ascii="Segoe UI" w:hAnsi="Segoe UI" w:cs="Segoe UI"/>
          <w:sz w:val="18"/>
          <w:szCs w:val="18"/>
        </w:rPr>
        <w:t xml:space="preserve">pieczątka firmowa Wykonawcy                               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 w:rsidRPr="005C28E5">
        <w:rPr>
          <w:rFonts w:ascii="Segoe UI" w:hAnsi="Segoe UI" w:cs="Segoe UI"/>
          <w:sz w:val="18"/>
          <w:szCs w:val="18"/>
        </w:rPr>
        <w:t>podpis osób składających oświadczenia</w:t>
      </w:r>
    </w:p>
    <w:p w14:paraId="798A096E" w14:textId="77777777" w:rsidR="003B5222" w:rsidRDefault="003B5222" w:rsidP="003B5222">
      <w:pPr>
        <w:rPr>
          <w:rFonts w:ascii="Segoe UI" w:hAnsi="Segoe UI" w:cs="Segoe UI"/>
          <w:b/>
          <w:sz w:val="20"/>
          <w:szCs w:val="20"/>
        </w:rPr>
      </w:pPr>
    </w:p>
    <w:p w14:paraId="3F98C728" w14:textId="77777777" w:rsidR="003B5222" w:rsidRDefault="003B5222" w:rsidP="003B5222">
      <w:pPr>
        <w:rPr>
          <w:rFonts w:ascii="Segoe UI" w:hAnsi="Segoe UI" w:cs="Segoe UI"/>
          <w:b/>
          <w:sz w:val="20"/>
          <w:szCs w:val="20"/>
        </w:rPr>
      </w:pPr>
    </w:p>
    <w:p w14:paraId="631D2FA8" w14:textId="77777777" w:rsidR="003B5222" w:rsidRPr="00122406" w:rsidRDefault="003B5222" w:rsidP="003B5222">
      <w:pPr>
        <w:rPr>
          <w:rFonts w:ascii="Segoe UI" w:hAnsi="Segoe UI" w:cs="Segoe UI"/>
          <w:b/>
          <w:sz w:val="28"/>
          <w:szCs w:val="28"/>
        </w:rPr>
      </w:pPr>
    </w:p>
    <w:p w14:paraId="71BA2FF9" w14:textId="77777777" w:rsidR="003B5222" w:rsidRPr="005C28E5" w:rsidRDefault="003B5222" w:rsidP="003B5222">
      <w:pPr>
        <w:rPr>
          <w:rFonts w:ascii="Segoe UI" w:hAnsi="Segoe UI" w:cs="Segoe UI"/>
          <w:b/>
          <w:sz w:val="20"/>
          <w:szCs w:val="20"/>
        </w:rPr>
      </w:pPr>
      <w:r w:rsidRPr="00122406">
        <w:rPr>
          <w:rFonts w:ascii="Segoe UI" w:hAnsi="Segoe UI" w:cs="Segoe UI"/>
          <w:b/>
          <w:sz w:val="28"/>
          <w:szCs w:val="28"/>
        </w:rPr>
        <w:t>*</w:t>
      </w:r>
      <w:r w:rsidRPr="005C28E5">
        <w:rPr>
          <w:rFonts w:ascii="Segoe UI" w:hAnsi="Segoe UI" w:cs="Segoe UI"/>
          <w:b/>
          <w:sz w:val="20"/>
          <w:szCs w:val="20"/>
        </w:rPr>
        <w:t xml:space="preserve"> niepotrzebne skreślić</w:t>
      </w:r>
    </w:p>
    <w:bookmarkEnd w:id="0"/>
    <w:p w14:paraId="4E36890D" w14:textId="77777777" w:rsidR="00B77B85" w:rsidRDefault="00B77B85"/>
    <w:sectPr w:rsidR="00B7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4B89" w14:textId="77777777" w:rsidR="00A069DD" w:rsidRDefault="003B52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9185C9" w14:textId="77777777" w:rsidR="00A069DD" w:rsidRDefault="003B52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ABE7F" w14:textId="77777777" w:rsidR="00A069DD" w:rsidRPr="00675C48" w:rsidRDefault="003B5222" w:rsidP="00675C48">
    <w:pPr>
      <w:pStyle w:val="Stopka"/>
      <w:framePr w:w="1131" w:wrap="around" w:vAnchor="text" w:hAnchor="page" w:x="5446" w:y="661"/>
      <w:ind w:left="567"/>
      <w:rPr>
        <w:rStyle w:val="Numerstrony"/>
        <w:rFonts w:ascii="Segoe UI" w:hAnsi="Segoe UI" w:cs="Segoe UI"/>
        <w:sz w:val="16"/>
        <w:szCs w:val="16"/>
      </w:rPr>
    </w:pPr>
    <w:r w:rsidRPr="00675C48">
      <w:rPr>
        <w:rStyle w:val="Numerstrony"/>
        <w:rFonts w:ascii="Segoe UI" w:hAnsi="Segoe UI" w:cs="Segoe UI"/>
        <w:sz w:val="16"/>
        <w:szCs w:val="16"/>
      </w:rPr>
      <w:fldChar w:fldCharType="begin"/>
    </w:r>
    <w:r w:rsidRPr="00675C48">
      <w:rPr>
        <w:rStyle w:val="Numerstrony"/>
        <w:rFonts w:ascii="Segoe UI" w:hAnsi="Segoe UI" w:cs="Segoe UI"/>
        <w:sz w:val="16"/>
        <w:szCs w:val="16"/>
      </w:rPr>
      <w:instrText xml:space="preserve">PAGE  </w:instrText>
    </w:r>
    <w:r w:rsidRPr="00675C48">
      <w:rPr>
        <w:rStyle w:val="Numerstrony"/>
        <w:rFonts w:ascii="Segoe UI" w:hAnsi="Segoe UI" w:cs="Segoe UI"/>
        <w:sz w:val="16"/>
        <w:szCs w:val="16"/>
      </w:rPr>
      <w:fldChar w:fldCharType="separate"/>
    </w:r>
    <w:r>
      <w:rPr>
        <w:rStyle w:val="Numerstrony"/>
        <w:rFonts w:ascii="Segoe UI" w:hAnsi="Segoe UI" w:cs="Segoe UI"/>
        <w:noProof/>
        <w:sz w:val="16"/>
        <w:szCs w:val="16"/>
      </w:rPr>
      <w:t>1</w:t>
    </w:r>
    <w:r w:rsidRPr="00675C48">
      <w:rPr>
        <w:rStyle w:val="Numerstrony"/>
        <w:rFonts w:ascii="Segoe UI" w:hAnsi="Segoe UI" w:cs="Segoe UI"/>
        <w:sz w:val="16"/>
        <w:szCs w:val="16"/>
      </w:rPr>
      <w:fldChar w:fldCharType="end"/>
    </w:r>
  </w:p>
  <w:p w14:paraId="775B160E" w14:textId="77777777" w:rsidR="00A069DD" w:rsidRDefault="003B5222">
    <w:pPr>
      <w:pStyle w:val="Stopka"/>
      <w:ind w:left="0" w:right="360" w:firstLine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22"/>
    <w:rsid w:val="003B5222"/>
    <w:rsid w:val="00B7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81EB"/>
  <w15:chartTrackingRefBased/>
  <w15:docId w15:val="{65A78F9A-5C48-4007-98A8-21C2EDA2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222"/>
    <w:pPr>
      <w:widowControl w:val="0"/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B52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5222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3B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2022-03-30T12:37:00Z</dcterms:created>
  <dcterms:modified xsi:type="dcterms:W3CDTF">2022-03-30T12:38:00Z</dcterms:modified>
</cp:coreProperties>
</file>